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A40FF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ARCHITECTURE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A40FF4">
        <w:rPr>
          <w:b/>
          <w:bCs/>
          <w:color w:val="242424"/>
          <w:spacing w:val="7"/>
          <w:sz w:val="32"/>
          <w:szCs w:val="32"/>
          <w:lang w:val="fr-FR"/>
        </w:rPr>
        <w:t>(12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EE76E0" w:rsidRDefault="0004397C" w:rsidP="008054E7">
      <w:pPr>
        <w:ind w:left="630" w:hanging="180"/>
        <w:rPr>
          <w:sz w:val="23"/>
          <w:szCs w:val="23"/>
          <w:lang w:val="fr-FR"/>
        </w:rPr>
      </w:pPr>
      <w:r>
        <w:rPr>
          <w:sz w:val="23"/>
          <w:szCs w:val="23"/>
          <w:lang w:val="fr-BE"/>
        </w:rPr>
        <w:t xml:space="preserve">-  En cours de cette </w:t>
      </w:r>
      <w:r w:rsidRPr="0004397C">
        <w:rPr>
          <w:sz w:val="23"/>
          <w:szCs w:val="23"/>
          <w:lang w:val="fr-BE"/>
        </w:rPr>
        <w:t>année</w:t>
      </w:r>
      <w:r w:rsidR="008054E7">
        <w:rPr>
          <w:sz w:val="23"/>
          <w:szCs w:val="23"/>
          <w:lang w:val="fr-FR"/>
        </w:rPr>
        <w:t xml:space="preserve"> l’élève traitera des projets ou il appliquera les détails qu’il a déjà acquis en BT1 et en BT2.</w:t>
      </w:r>
    </w:p>
    <w:p w:rsidR="008054E7" w:rsidRDefault="008054E7" w:rsidP="008054E7">
      <w:pPr>
        <w:ind w:left="630" w:hanging="180"/>
        <w:rPr>
          <w:sz w:val="23"/>
          <w:szCs w:val="23"/>
          <w:lang w:val="fr-FR"/>
        </w:rPr>
      </w:pPr>
      <w:r>
        <w:rPr>
          <w:sz w:val="23"/>
          <w:szCs w:val="23"/>
          <w:lang w:val="fr-FR"/>
        </w:rPr>
        <w:t xml:space="preserve">-  Il est capable </w:t>
      </w:r>
      <w:r w:rsidR="005C5FA3">
        <w:rPr>
          <w:sz w:val="23"/>
          <w:szCs w:val="23"/>
          <w:lang w:val="fr-FR"/>
        </w:rPr>
        <w:t>d’analyser et de dessiner les détails d’intérieur et les détails d’extérieur</w:t>
      </w:r>
    </w:p>
    <w:p w:rsidR="008054E7" w:rsidRPr="008054E7" w:rsidRDefault="008054E7" w:rsidP="0004397C">
      <w:pPr>
        <w:ind w:firstLine="450"/>
        <w:rPr>
          <w:rFonts w:ascii="Sylfaen" w:hAnsi="Sylfaen"/>
          <w:sz w:val="23"/>
          <w:szCs w:val="23"/>
          <w:lang w:val="fr-FR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F533D1" w:rsidRDefault="00F533D1" w:rsidP="00F533D1">
      <w:pPr>
        <w:ind w:left="-630" w:firstLine="63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 xml:space="preserve">       </w:t>
      </w:r>
      <w:r w:rsidR="00EE76E0" w:rsidRPr="00F533D1">
        <w:rPr>
          <w:sz w:val="23"/>
          <w:szCs w:val="23"/>
          <w:lang w:val="fr-BE"/>
        </w:rPr>
        <w:t xml:space="preserve">-   </w:t>
      </w:r>
      <w:r w:rsidR="005C5FA3">
        <w:rPr>
          <w:sz w:val="23"/>
          <w:szCs w:val="23"/>
          <w:lang w:val="fr-BE"/>
        </w:rPr>
        <w:t>Exactitude du dessin.</w:t>
      </w:r>
    </w:p>
    <w:p w:rsidR="005C5FA3" w:rsidRDefault="005C5FA3" w:rsidP="005C5FA3">
      <w:pPr>
        <w:ind w:left="-630" w:firstLine="108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dessin des détails architecturaux.</w:t>
      </w:r>
    </w:p>
    <w:p w:rsidR="005C5FA3" w:rsidRDefault="005C5FA3" w:rsidP="005C5FA3">
      <w:pPr>
        <w:ind w:left="-630" w:firstLine="108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Bonne volumétrie.</w:t>
      </w:r>
    </w:p>
    <w:p w:rsidR="005C5FA3" w:rsidRPr="005C5FA3" w:rsidRDefault="005C5FA3" w:rsidP="005C5FA3">
      <w:pPr>
        <w:ind w:left="-630" w:firstLine="1080"/>
        <w:rPr>
          <w:rFonts w:ascii="MS Mincho" w:eastAsia="MS Mincho" w:hAnsi="MS Mincho" w:cs="MS Mincho"/>
          <w:sz w:val="23"/>
          <w:szCs w:val="23"/>
          <w:lang w:val="fr-BE"/>
        </w:rPr>
      </w:pPr>
      <w:r>
        <w:rPr>
          <w:sz w:val="23"/>
          <w:szCs w:val="23"/>
          <w:lang w:val="fr-BE"/>
        </w:rPr>
        <w:t>-   Des façades bien étudiées.</w:t>
      </w:r>
    </w:p>
    <w:p w:rsidR="00F533D1" w:rsidRPr="005C5FA3" w:rsidRDefault="00F533D1" w:rsidP="005C5FA3">
      <w:pPr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3487B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</w:t>
      </w:r>
      <w:r w:rsidR="005C5FA3">
        <w:rPr>
          <w:rFonts w:ascii="Arial" w:hAnsi="Arial" w:cs="Arial"/>
          <w:sz w:val="23"/>
          <w:szCs w:val="23"/>
          <w:lang w:val="fr-BE"/>
        </w:rPr>
        <w:t> Chaque projet suivra les étapes suivantes :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a) lancement du projet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b) recherche sur le sujet donné.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c) étude du plan de point de vue conception et détails architecturaux.</w:t>
      </w:r>
    </w:p>
    <w:p w:rsidR="005C5FA3" w:rsidRDefault="005C5FA3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</w:t>
      </w:r>
      <w:r w:rsidR="00A35AB5">
        <w:rPr>
          <w:rFonts w:ascii="Arial" w:hAnsi="Arial" w:cs="Arial"/>
          <w:sz w:val="23"/>
          <w:szCs w:val="23"/>
          <w:lang w:val="fr-BE"/>
        </w:rPr>
        <w:t xml:space="preserve"> d) deux coupes dans les zones importantes du plan</w:t>
      </w:r>
    </w:p>
    <w:p w:rsidR="00A35AB5" w:rsidRDefault="00A35AB5" w:rsidP="00A35AB5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                     e) une façade bien étudiée et détaillée.</w:t>
      </w:r>
    </w:p>
    <w:p w:rsidR="00A35AB5" w:rsidRPr="00A35AB5" w:rsidRDefault="00A35AB5" w:rsidP="00A35AB5">
      <w:pPr>
        <w:pStyle w:val="ListParagraph"/>
        <w:tabs>
          <w:tab w:val="left" w:pos="450"/>
          <w:tab w:val="left" w:pos="540"/>
          <w:tab w:val="left" w:pos="630"/>
        </w:tabs>
        <w:spacing w:line="240" w:lineRule="auto"/>
        <w:ind w:left="630" w:hanging="900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      - Les détails architecturaux sont très importants : fenêtres, portes, faux plafond, revêtements intérieurs et extérieurs.</w:t>
      </w:r>
    </w:p>
    <w:p w:rsidR="005C5FA3" w:rsidRDefault="005C5FA3" w:rsidP="005C5FA3">
      <w:pPr>
        <w:pStyle w:val="ListParagraph"/>
        <w:spacing w:line="240" w:lineRule="auto"/>
        <w:ind w:left="45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A35AB5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Canson A2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Té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Equerre 30°/60° et 45°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Mine HB, H, 2H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 HABITATION</w:t>
      </w:r>
    </w:p>
    <w:p w:rsidR="00D15C50" w:rsidRDefault="00D15C50" w:rsidP="00D15C50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Pr="00D15C50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HABITATION A UN NIVEAU</w:t>
      </w:r>
    </w:p>
    <w:p w:rsidR="00D15C50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</w:t>
      </w:r>
    </w:p>
    <w:p w:rsidR="00D15C50" w:rsidRPr="00E50FCD" w:rsidRDefault="00D15C50" w:rsidP="00D15C50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1.1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L’espace comportera : une entrée, une cuisine, wc invitée, salon et salle à manger, chambre à coucher avec sa salle de bain.</w:t>
      </w:r>
    </w:p>
    <w:p w:rsidR="00D15C50" w:rsidRDefault="00D15C50" w:rsidP="00D15C50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L’étudiant travaillera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P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détails à l’</w:t>
      </w:r>
      <w:r>
        <w:rPr>
          <w:rFonts w:asciiTheme="minorBidi" w:hAnsiTheme="minorBidi" w:cstheme="minorBidi"/>
          <w:sz w:val="23"/>
          <w:szCs w:val="23"/>
        </w:rPr>
        <w:t>échelle 1/10</w:t>
      </w:r>
    </w:p>
    <w:p w:rsidR="00D15C50" w:rsidRDefault="00D15C50" w:rsidP="00D15C50">
      <w:pPr>
        <w:rPr>
          <w:lang w:val="fr-FR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2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Pr="000737A8" w:rsidRDefault="00D15C50" w:rsidP="00D15C50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HABITATION A DEUX NIVEAUX</w:t>
      </w: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MAISON POUR UNE FAMILLE 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L’espace comportera :</w:t>
      </w:r>
    </w:p>
    <w:p w:rsidR="00D15C50" w:rsidRDefault="00D15C50" w:rsidP="00D15C50">
      <w:pPr>
        <w:pStyle w:val="ListParagraph"/>
        <w:tabs>
          <w:tab w:val="left" w:pos="2340"/>
        </w:tabs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2.1.1 Premier niveau :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 une entrée, un w.c. pour invité, une cuisine, salon,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salle à manger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(possibilité d’une chambre à coucher pour invité avec sa salle de bain)</w:t>
      </w:r>
    </w:p>
    <w:p w:rsidR="00D15C50" w:rsidRPr="003C4A61" w:rsidRDefault="00D15C50" w:rsidP="00D15C50">
      <w:pPr>
        <w:pStyle w:val="ListParagraph"/>
        <w:spacing w:line="240" w:lineRule="auto"/>
        <w:ind w:left="2340" w:hanging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  2.1.2 Deuxième niveau :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2 chambres à coucher pour enfants, w.c. pour enfants, séjour familial, master bedroom avec sa salle de bain.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 Deux plans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2225D5" w:rsidRPr="00E50FCD" w:rsidRDefault="002225D5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2.2.4  détail à l’échelle 1/10</w:t>
      </w: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5E4953" w:rsidRDefault="00D15C50" w:rsidP="00D15C50">
      <w:pPr>
        <w:ind w:left="90"/>
        <w:jc w:val="center"/>
        <w:rPr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 BOUTIQUE</w:t>
      </w: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2225D5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BOUTIQUE POUR </w:t>
      </w:r>
      <w:r w:rsidR="002225D5">
        <w:rPr>
          <w:b/>
          <w:bCs/>
          <w:color w:val="000000"/>
          <w:spacing w:val="-1"/>
          <w:sz w:val="32"/>
          <w:szCs w:val="32"/>
          <w:lang w:val="fr-FR"/>
        </w:rPr>
        <w:t>LUNETTES</w:t>
      </w:r>
    </w:p>
    <w:p w:rsidR="00D15C50" w:rsidRPr="00E9781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entrée, comptoir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>, dépôt, W.C, kitchenette et étalages.</w:t>
      </w:r>
    </w:p>
    <w:p w:rsidR="00D15C50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5E4953" w:rsidRDefault="00D15C50" w:rsidP="00D15C50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2225D5">
        <w:rPr>
          <w:rFonts w:asciiTheme="minorBidi" w:hAnsiTheme="minorBidi" w:cstheme="minorBidi"/>
          <w:sz w:val="23"/>
          <w:szCs w:val="23"/>
          <w:lang w:val="fr-BE"/>
        </w:rPr>
        <w:t>.2.2  Une coupe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Une façade à l’échelle 1/50</w:t>
      </w:r>
    </w:p>
    <w:p w:rsidR="002225D5" w:rsidRDefault="002225D5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1.2.5 détail à l’échelle 1/10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2225D5" w:rsidRDefault="002225D5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lastRenderedPageBreak/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AC1F48" w:rsidP="00AC1F48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PARFUMERIE</w:t>
      </w:r>
    </w:p>
    <w:p w:rsidR="00D15C50" w:rsidRPr="00E9781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P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> : entrée, comptoir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>, dépôt, W.C, kitchenette et étalages.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AC1F48">
        <w:rPr>
          <w:rFonts w:asciiTheme="minorBidi" w:hAnsiTheme="minorBidi" w:cstheme="minorBidi"/>
          <w:sz w:val="23"/>
          <w:szCs w:val="23"/>
          <w:lang w:val="fr-BE"/>
        </w:rPr>
        <w:t>.2.2  Une coupe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2.2.4  Une façade à l’échelle 1/50</w:t>
      </w:r>
    </w:p>
    <w:p w:rsidR="00F509E3" w:rsidRDefault="00F509E3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2.2.5  Détail à l’échelle 1/10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3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3563DF" w:rsidP="00D15C50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GALERIE D’ARTS</w:t>
      </w:r>
    </w:p>
    <w:p w:rsidR="00D15C50" w:rsidRPr="00E97810" w:rsidRDefault="00D15C50" w:rsidP="00D15C50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D15C50" w:rsidRP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 w:rsidR="003563DF">
        <w:rPr>
          <w:rFonts w:asciiTheme="minorBidi" w:hAnsiTheme="minorBidi" w:cstheme="minorBidi"/>
          <w:sz w:val="23"/>
          <w:szCs w:val="23"/>
          <w:lang w:val="fr-BE"/>
        </w:rPr>
        <w:t> : entrée, comptoir, W.C, kitchenette, petit salon ou bureau et exposition.</w:t>
      </w:r>
    </w:p>
    <w:p w:rsidR="00D15C50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3.2.4  Une façade à l’échelle 1/50</w:t>
      </w:r>
    </w:p>
    <w:p w:rsidR="003E5B47" w:rsidRDefault="003E5B47" w:rsidP="003E5B47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3.2.5  Détails architecturaux</w:t>
      </w:r>
    </w:p>
    <w:p w:rsidR="00D15C50" w:rsidRPr="00E50FCD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III AGENCE</w:t>
      </w:r>
    </w:p>
    <w:p w:rsidR="00D15C50" w:rsidRDefault="00D15C50" w:rsidP="00D15C50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</w:t>
      </w:r>
      <w:r w:rsidR="007F74A9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AGENCE BANCAIRE</w:t>
      </w:r>
    </w:p>
    <w:p w:rsid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 : entrée, réception, attente, W.C, kitchenette, </w:t>
      </w:r>
      <w:r w:rsidR="007F74A9">
        <w:rPr>
          <w:rFonts w:asciiTheme="minorBidi" w:hAnsiTheme="minorBidi" w:cstheme="minorBidi"/>
          <w:sz w:val="23"/>
          <w:szCs w:val="23"/>
          <w:lang w:val="fr-BE"/>
        </w:rPr>
        <w:t xml:space="preserve">comptoir pour </w:t>
      </w:r>
      <w:r w:rsidR="00D759EE">
        <w:rPr>
          <w:rFonts w:asciiTheme="minorBidi" w:hAnsiTheme="minorBidi" w:cstheme="minorBidi"/>
          <w:sz w:val="23"/>
          <w:szCs w:val="23"/>
          <w:lang w:val="fr-BE"/>
        </w:rPr>
        <w:t>trois employés,2 bureaux privés pour employés, bureau pour directeur</w:t>
      </w:r>
      <w:r>
        <w:rPr>
          <w:rFonts w:asciiTheme="minorBidi" w:hAnsiTheme="minorBidi" w:cstheme="minorBidi"/>
          <w:sz w:val="23"/>
          <w:szCs w:val="23"/>
          <w:lang w:val="fr-BE"/>
        </w:rPr>
        <w:t>,</w:t>
      </w:r>
      <w:r w:rsidR="00D759EE">
        <w:rPr>
          <w:rFonts w:asciiTheme="minorBidi" w:hAnsiTheme="minorBidi" w:cstheme="minorBidi"/>
          <w:sz w:val="23"/>
          <w:szCs w:val="23"/>
          <w:lang w:val="fr-BE"/>
        </w:rPr>
        <w:t xml:space="preserve"> wc, coffre fort (peut être étalé sur un étage)</w:t>
      </w:r>
    </w:p>
    <w:p w:rsidR="00D15C50" w:rsidRPr="00D759EE" w:rsidRDefault="00D15C50" w:rsidP="00D759EE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 w:rsidRPr="00D759EE">
        <w:rPr>
          <w:rFonts w:asciiTheme="minorBidi" w:hAnsiTheme="minorBidi" w:cstheme="minorBidi"/>
          <w:sz w:val="23"/>
          <w:szCs w:val="23"/>
          <w:lang w:val="fr-BE"/>
        </w:rPr>
        <w:t xml:space="preserve">1.2 A travailler :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1.2.4  Façade à l’échelle 1/50</w:t>
      </w:r>
    </w:p>
    <w:p w:rsidR="00D759EE" w:rsidRDefault="00D759EE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1.2.5  Détails architecturaux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shd w:val="clear" w:color="auto" w:fill="FFFFFF"/>
        <w:tabs>
          <w:tab w:val="left" w:pos="3960"/>
          <w:tab w:val="left" w:pos="4050"/>
          <w:tab w:val="left" w:pos="4140"/>
        </w:tabs>
        <w:ind w:left="90" w:firstLine="225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lastRenderedPageBreak/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2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Pr="000737A8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2A2BE9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AGENCE PUBLICITAIRE</w:t>
      </w:r>
    </w:p>
    <w:p w:rsidR="00D15C50" w:rsidRPr="00D937A5" w:rsidRDefault="00D15C50" w:rsidP="00D15C50">
      <w:pPr>
        <w:pStyle w:val="ListParagraph"/>
        <w:numPr>
          <w:ilvl w:val="1"/>
          <w:numId w:val="2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>L’espace comportera : entrée, réception, attente, W.C, kitchenette, bureau d’information, espace pour 3 employés, bureau pour directeur, wc.</w:t>
      </w:r>
    </w:p>
    <w:p w:rsidR="00D15C50" w:rsidRPr="00D937A5" w:rsidRDefault="00D15C50" w:rsidP="00D15C50">
      <w:pPr>
        <w:pStyle w:val="ListParagraph"/>
        <w:numPr>
          <w:ilvl w:val="1"/>
          <w:numId w:val="2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937A5">
        <w:rPr>
          <w:rFonts w:asciiTheme="minorBidi" w:hAnsiTheme="minorBidi" w:cstheme="minorBidi"/>
          <w:sz w:val="23"/>
          <w:szCs w:val="23"/>
          <w:lang w:val="fr-BE"/>
        </w:rPr>
        <w:t xml:space="preserve"> A travailler :</w:t>
      </w:r>
    </w:p>
    <w:p w:rsidR="00D15C50" w:rsidRPr="00D937A5" w:rsidRDefault="00D15C50" w:rsidP="00D15C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</w:t>
      </w:r>
      <w:r w:rsidRPr="00D937A5">
        <w:rPr>
          <w:rFonts w:asciiTheme="minorBidi" w:hAnsiTheme="minorBidi" w:cstheme="minorBidi"/>
          <w:sz w:val="23"/>
          <w:szCs w:val="23"/>
          <w:lang w:val="fr-BE"/>
        </w:rPr>
        <w:t>Un plan à l’échelle 1/50</w:t>
      </w:r>
    </w:p>
    <w:p w:rsidR="00D15C50" w:rsidRPr="00D937A5" w:rsidRDefault="00D15C50" w:rsidP="00D15C50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2.2.2 </w:t>
      </w:r>
      <w:r w:rsidRPr="00D937A5">
        <w:rPr>
          <w:rFonts w:asciiTheme="minorBidi" w:hAnsiTheme="minorBidi" w:cstheme="minorBidi"/>
          <w:sz w:val="23"/>
          <w:szCs w:val="23"/>
          <w:lang w:val="fr-BE"/>
        </w:rPr>
        <w:t>Deux coupes à l’échelle 1/50</w:t>
      </w:r>
    </w:p>
    <w:p w:rsidR="00D15C50" w:rsidRPr="00D937A5" w:rsidRDefault="00D15C50" w:rsidP="00D15C50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D937A5">
        <w:rPr>
          <w:rFonts w:asciiTheme="minorBidi" w:hAnsiTheme="minorBidi" w:cstheme="minorBidi"/>
          <w:sz w:val="23"/>
          <w:szCs w:val="23"/>
          <w:lang w:val="fr-BE"/>
        </w:rPr>
        <w:t>Une perspective ou un sketch en noir et blanc.</w:t>
      </w:r>
    </w:p>
    <w:p w:rsidR="00D15C50" w:rsidRDefault="00D15C50" w:rsidP="00D15C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2.2.4 </w:t>
      </w:r>
      <w:r w:rsidRPr="00D937A5">
        <w:rPr>
          <w:rFonts w:asciiTheme="minorBidi" w:hAnsiTheme="minorBidi" w:cstheme="minorBidi"/>
          <w:sz w:val="23"/>
          <w:szCs w:val="23"/>
          <w:lang w:val="fr-BE"/>
        </w:rPr>
        <w:t>Une façade à l’échelle 1/50</w:t>
      </w:r>
    </w:p>
    <w:p w:rsidR="002A2BE9" w:rsidRPr="00D937A5" w:rsidRDefault="002A2BE9" w:rsidP="00D15C50">
      <w:pPr>
        <w:ind w:left="2340"/>
        <w:rPr>
          <w:rFonts w:ascii="Sylfaen" w:hAnsi="Sylfaen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2.2.5  Détails architecturaux</w:t>
      </w:r>
    </w:p>
    <w:p w:rsidR="00D15C50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B933C3" w:rsidRDefault="00D15C50" w:rsidP="00D15C50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Default="00D15C50" w:rsidP="00D15C50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B933C3" w:rsidRDefault="00D15C50" w:rsidP="00D15C50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0737A8" w:rsidRDefault="00D15C50" w:rsidP="00D15C50">
      <w:pPr>
        <w:rPr>
          <w:lang w:val="fr-FR"/>
        </w:rPr>
      </w:pPr>
    </w:p>
    <w:p w:rsidR="00D15C50" w:rsidRPr="00622974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  IV CLINIQUES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</w:t>
      </w:r>
    </w:p>
    <w:p w:rsidR="00D15C50" w:rsidRPr="000737A8" w:rsidRDefault="00D15C50" w:rsidP="00D15C50">
      <w:pPr>
        <w:rPr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Pr="000737A8" w:rsidRDefault="00D15C50" w:rsidP="00D15C50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2A2BE9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2A2BE9">
        <w:rPr>
          <w:b/>
          <w:bCs/>
          <w:color w:val="000000"/>
          <w:spacing w:val="-1"/>
          <w:sz w:val="32"/>
          <w:szCs w:val="32"/>
          <w:lang w:val="fr-FR"/>
        </w:rPr>
        <w:t>CLINIQUE POUR PEDIATRE</w:t>
      </w:r>
    </w:p>
    <w:p w:rsidR="00D15C50" w:rsidRPr="00E50FCD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9A4AEE" w:rsidRDefault="00D15C50" w:rsidP="00D15C50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1.1 Clinique pour dentiste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 : entrée, attente, W.C, kitc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henette, bureau pour le pédiatre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, salle de con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sultation, W.C. pour le 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pédiatre</w:t>
      </w:r>
      <w:r w:rsidRPr="009A4AE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D15C50" w:rsidRPr="00B933C3" w:rsidRDefault="00D15C50" w:rsidP="00D15C50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1.2.1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15C50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1.2.3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D15C50" w:rsidRPr="00930AE2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1.2.4  Une façade à </w:t>
      </w:r>
      <w:r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D15C50" w:rsidRPr="00930AE2" w:rsidRDefault="00D15C50" w:rsidP="00D15C50">
      <w:pPr>
        <w:rPr>
          <w:lang w:val="fr-FR"/>
        </w:rPr>
      </w:pPr>
    </w:p>
    <w:p w:rsidR="00D15C50" w:rsidRPr="00380F55" w:rsidRDefault="00D15C50" w:rsidP="002A2BE9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D15C50" w:rsidRPr="00622974" w:rsidRDefault="00D15C50" w:rsidP="00D15C5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V RESTAURANTS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</w:t>
      </w:r>
    </w:p>
    <w:p w:rsidR="00D15C50" w:rsidRPr="000737A8" w:rsidRDefault="00D15C50" w:rsidP="00D15C50">
      <w:pPr>
        <w:rPr>
          <w:lang w:val="fr-FR"/>
        </w:rPr>
      </w:pPr>
    </w:p>
    <w:p w:rsidR="00D15C50" w:rsidRDefault="00D15C50" w:rsidP="00D15C50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15C50" w:rsidRPr="000737A8" w:rsidRDefault="00D15C50" w:rsidP="00D15C50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15C50" w:rsidRDefault="00D15C50" w:rsidP="00D15C50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CAFETTE </w:t>
      </w:r>
    </w:p>
    <w:p w:rsidR="00D15C50" w:rsidRPr="00E50FCD" w:rsidRDefault="00D15C50" w:rsidP="00D15C50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3C4A61" w:rsidRDefault="00D15C50" w:rsidP="00D15C50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D15C50" w:rsidRPr="009A4AEE" w:rsidRDefault="00D15C50" w:rsidP="00D15C50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</w:t>
      </w:r>
      <w:r w:rsidR="002A2BE9">
        <w:rPr>
          <w:rFonts w:asciiTheme="minorBidi" w:hAnsiTheme="minorBidi" w:cstheme="minorBidi"/>
          <w:sz w:val="23"/>
          <w:szCs w:val="23"/>
          <w:lang w:val="fr-BE"/>
        </w:rPr>
        <w:t>.1 Cafette</w:t>
      </w:r>
      <w:r>
        <w:rPr>
          <w:rFonts w:asciiTheme="minorBidi" w:hAnsiTheme="minorBidi" w:cstheme="minorBidi"/>
          <w:sz w:val="23"/>
          <w:szCs w:val="23"/>
          <w:lang w:val="fr-BE"/>
        </w:rPr>
        <w:t> : entrée, espace pour repas (tables et chaises), wc femmes et wc hommes, cuisine, bureau pour directeur avec wc</w:t>
      </w:r>
    </w:p>
    <w:p w:rsidR="00D15C50" w:rsidRPr="00B933C3" w:rsidRDefault="00D15C50" w:rsidP="00D15C50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1.2  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1.2.1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15C50" w:rsidRPr="00B933C3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15C50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1.2.3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D15C50" w:rsidRPr="00930AE2" w:rsidRDefault="00D15C50" w:rsidP="00D15C50">
      <w:pPr>
        <w:ind w:left="1080" w:firstLine="1260"/>
        <w:rPr>
          <w:rFonts w:asciiTheme="minorBidi" w:hAnsiTheme="minorBidi" w:cstheme="minorBidi"/>
          <w:sz w:val="23"/>
          <w:szCs w:val="23"/>
          <w:lang w:val="fr-FR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1.2.4  Une façade à </w:t>
      </w:r>
      <w:r w:rsidRPr="00930AE2">
        <w:rPr>
          <w:rFonts w:asciiTheme="minorBidi" w:hAnsiTheme="minorBidi" w:cstheme="minorBidi"/>
          <w:sz w:val="23"/>
          <w:szCs w:val="23"/>
          <w:lang w:val="fr-FR"/>
        </w:rPr>
        <w:t>l’échelle 1/50</w:t>
      </w: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D15C50" w:rsidRPr="000737A8" w:rsidRDefault="00D15C50" w:rsidP="00D15C50">
      <w:pPr>
        <w:ind w:left="90"/>
        <w:rPr>
          <w:lang w:val="fr-FR"/>
        </w:rPr>
      </w:pPr>
    </w:p>
    <w:p w:rsidR="00033DBE" w:rsidRPr="00D11728" w:rsidRDefault="000737A8" w:rsidP="00D15C50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672" w:rsidRDefault="00093672" w:rsidP="00582610">
      <w:r>
        <w:separator/>
      </w:r>
    </w:p>
  </w:endnote>
  <w:endnote w:type="continuationSeparator" w:id="1">
    <w:p w:rsidR="00093672" w:rsidRDefault="00093672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672" w:rsidRDefault="00093672" w:rsidP="00582610">
      <w:r>
        <w:separator/>
      </w:r>
    </w:p>
  </w:footnote>
  <w:footnote w:type="continuationSeparator" w:id="1">
    <w:p w:rsidR="00093672" w:rsidRDefault="00093672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A40FF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A40FF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Architecture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6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7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8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9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2">
    <w:nsid w:val="55FC6636"/>
    <w:multiLevelType w:val="multilevel"/>
    <w:tmpl w:val="096EF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13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>
    <w:nsid w:val="79092D90"/>
    <w:multiLevelType w:val="multilevel"/>
    <w:tmpl w:val="61B611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7F1A625B"/>
    <w:multiLevelType w:val="hybridMultilevel"/>
    <w:tmpl w:val="F570834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3"/>
  </w:num>
  <w:num w:numId="16">
    <w:abstractNumId w:val="5"/>
  </w:num>
  <w:num w:numId="17">
    <w:abstractNumId w:val="13"/>
  </w:num>
  <w:num w:numId="18">
    <w:abstractNumId w:val="4"/>
  </w:num>
  <w:num w:numId="19">
    <w:abstractNumId w:val="11"/>
  </w:num>
  <w:num w:numId="20">
    <w:abstractNumId w:val="8"/>
  </w:num>
  <w:num w:numId="21">
    <w:abstractNumId w:val="18"/>
  </w:num>
  <w:num w:numId="22">
    <w:abstractNumId w:val="12"/>
  </w:num>
  <w:num w:numId="23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4397C"/>
    <w:rsid w:val="000737A8"/>
    <w:rsid w:val="00093672"/>
    <w:rsid w:val="000B1A09"/>
    <w:rsid w:val="00105D4F"/>
    <w:rsid w:val="00157E3C"/>
    <w:rsid w:val="00176D9B"/>
    <w:rsid w:val="00200AED"/>
    <w:rsid w:val="002225D5"/>
    <w:rsid w:val="00225399"/>
    <w:rsid w:val="00256355"/>
    <w:rsid w:val="002A2BE9"/>
    <w:rsid w:val="002A6C38"/>
    <w:rsid w:val="002B1D48"/>
    <w:rsid w:val="002B7D4E"/>
    <w:rsid w:val="00300824"/>
    <w:rsid w:val="00337279"/>
    <w:rsid w:val="003563DF"/>
    <w:rsid w:val="00364757"/>
    <w:rsid w:val="00380F55"/>
    <w:rsid w:val="0038328C"/>
    <w:rsid w:val="00385339"/>
    <w:rsid w:val="003C47AD"/>
    <w:rsid w:val="003D3ECA"/>
    <w:rsid w:val="003D6A38"/>
    <w:rsid w:val="003E5B47"/>
    <w:rsid w:val="00424E95"/>
    <w:rsid w:val="00430725"/>
    <w:rsid w:val="00455073"/>
    <w:rsid w:val="0047538A"/>
    <w:rsid w:val="004A7B2B"/>
    <w:rsid w:val="004E363E"/>
    <w:rsid w:val="004F21A6"/>
    <w:rsid w:val="005119CF"/>
    <w:rsid w:val="00570955"/>
    <w:rsid w:val="00582610"/>
    <w:rsid w:val="005C5FA3"/>
    <w:rsid w:val="00607602"/>
    <w:rsid w:val="006362A3"/>
    <w:rsid w:val="006436F4"/>
    <w:rsid w:val="006852DF"/>
    <w:rsid w:val="006A798B"/>
    <w:rsid w:val="006B3697"/>
    <w:rsid w:val="0070010B"/>
    <w:rsid w:val="00734358"/>
    <w:rsid w:val="00735FF3"/>
    <w:rsid w:val="00737CFF"/>
    <w:rsid w:val="0077550C"/>
    <w:rsid w:val="00784460"/>
    <w:rsid w:val="00793771"/>
    <w:rsid w:val="007D70F5"/>
    <w:rsid w:val="007F4334"/>
    <w:rsid w:val="007F74A9"/>
    <w:rsid w:val="008054E7"/>
    <w:rsid w:val="00826BD7"/>
    <w:rsid w:val="0083280D"/>
    <w:rsid w:val="00844B13"/>
    <w:rsid w:val="00867171"/>
    <w:rsid w:val="008805BE"/>
    <w:rsid w:val="00881D8F"/>
    <w:rsid w:val="008B3BC1"/>
    <w:rsid w:val="008C4E01"/>
    <w:rsid w:val="008C5D48"/>
    <w:rsid w:val="008D2F53"/>
    <w:rsid w:val="008E3610"/>
    <w:rsid w:val="008E4002"/>
    <w:rsid w:val="008F7BC1"/>
    <w:rsid w:val="0090589C"/>
    <w:rsid w:val="0098410D"/>
    <w:rsid w:val="009964BC"/>
    <w:rsid w:val="009B7D84"/>
    <w:rsid w:val="009F33D6"/>
    <w:rsid w:val="00A20FAF"/>
    <w:rsid w:val="00A35AB5"/>
    <w:rsid w:val="00A40FF4"/>
    <w:rsid w:val="00A67FDE"/>
    <w:rsid w:val="00AA125D"/>
    <w:rsid w:val="00AA38AC"/>
    <w:rsid w:val="00AC1F48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15C50"/>
    <w:rsid w:val="00D56A3B"/>
    <w:rsid w:val="00D759EE"/>
    <w:rsid w:val="00D77189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09E3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4B07C5-FA92-4EC4-976D-ADA58DA6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Win7user</dc:creator>
  <cp:lastModifiedBy>HP</cp:lastModifiedBy>
  <cp:revision>14</cp:revision>
  <dcterms:created xsi:type="dcterms:W3CDTF">2016-03-19T19:35:00Z</dcterms:created>
  <dcterms:modified xsi:type="dcterms:W3CDTF">2016-03-22T14:40:00Z</dcterms:modified>
</cp:coreProperties>
</file>